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DC3C25">
      <w:pPr>
        <w:snapToGrid w:val="0"/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6B4E042B">
      <w:pPr>
        <w:snapToGrid w:val="0"/>
        <w:spacing w:before="312" w:beforeLines="100" w:after="312" w:afterLines="100" w:line="52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项目资金申请报告编制要点</w:t>
      </w:r>
    </w:p>
    <w:p w14:paraId="6027EE1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一、必要性分析</w:t>
      </w:r>
    </w:p>
    <w:p w14:paraId="3028490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国内外产业技术发展现状和趋势，以及产业市场分析等。</w:t>
      </w:r>
    </w:p>
    <w:p w14:paraId="7527B26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承担单位基本情况</w:t>
      </w:r>
    </w:p>
    <w:p w14:paraId="673D863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包括注册地址、成立日期、所有制性质、主营业务、人员情况等，近三年的销售收入、利润、税金、固定资产、资产负债率、银行信用等级等，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项目负责人基本情况及主要股东概况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9612FB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三、项目基本情况</w:t>
      </w:r>
    </w:p>
    <w:p w14:paraId="4B0AF98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包括项目建设背景与目标、建设地点、建设规模、建设内容、建设周期与进度安排、投资估算等。</w:t>
      </w:r>
    </w:p>
    <w:p w14:paraId="208EE9A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四、项目的技术基础</w:t>
      </w:r>
    </w:p>
    <w:p w14:paraId="62F1A8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新技术新产品开发及产业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：项目单位技术创新能力，相关领域研发基础和研发队伍情况。项目技术成果来源及知识产权情况，已完成的研究开发工作及中试情况和鉴定年限，技术或工艺特点以及与现有技术或工艺比较所具有的优势，行业重大关键技术的突破对行业技术进步的重要意义等。</w:t>
      </w:r>
    </w:p>
    <w:p w14:paraId="64E369A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建设、公共服务平台项目：申报单位管理与运行机制、发展方向、中长期目标等概况，拟工程化、产业化的重要科研成果及其水平，与项目建设相关的现有基础条件等。</w:t>
      </w:r>
    </w:p>
    <w:p w14:paraId="00A7E4C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五、建设方案</w:t>
      </w:r>
    </w:p>
    <w:p w14:paraId="1BD6CE1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建设内容、规模、地点与环境，技术方案、设备方案和工程方案及其合理性，总图布置与公用辅助工程，原材料、动力、供水等配套及外部协作条件，科研开发的主要技术、工艺设计方案，内部设施的功能及合理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性分析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建设工期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项目实施进度安排与进度表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建设期的项目管理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项目招标方案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等内容。</w:t>
      </w:r>
    </w:p>
    <w:p w14:paraId="4AD6301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投资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估算及筹措</w:t>
      </w:r>
    </w:p>
    <w:p w14:paraId="3B955ED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，投资使用方案和资金筹措方案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，明确设备、建设、研发投资估算和流动资金估算等项目投资及构成情况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；申请资金额度（申请资金不计入项目总投资）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，申请资金的主要理由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及政策依据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，是否符合支持方向和申报条件相关要求，是否获得过中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央和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资金支持等。</w:t>
      </w:r>
    </w:p>
    <w:p w14:paraId="74FACBC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七、项目建设条件落实或进展情况</w:t>
      </w:r>
    </w:p>
    <w:p w14:paraId="23824D5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包括项目核准（备案）、土地、环评、规划、能评、自筹资金筹措等内容。项目建设进展情况，已开工项目包括在申请资金时的形象进度及已完成投资额等内容。</w:t>
      </w:r>
    </w:p>
    <w:p w14:paraId="388388F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建设条件落实情况</w:t>
      </w:r>
    </w:p>
    <w:p w14:paraId="39E112E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节能、降耗、环保、安全、原材料供应及外部配套条件等。</w:t>
      </w:r>
    </w:p>
    <w:p w14:paraId="3129EE0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九、项目效益分析</w:t>
      </w:r>
    </w:p>
    <w:p w14:paraId="79D7939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项目市场分析、风险分析与控制。阐述项目绩效考评指标，包括项目实施完成后能达到的技术指标、经济指标和社会效益等。</w:t>
      </w:r>
    </w:p>
    <w:p w14:paraId="762ADE3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十、附件</w:t>
      </w:r>
    </w:p>
    <w:p w14:paraId="7844A524">
      <w:pPr>
        <w:pStyle w:val="8"/>
        <w:widowControl w:val="0"/>
        <w:adjustRightInd w:val="0"/>
        <w:snapToGrid w:val="0"/>
        <w:spacing w:before="0" w:beforeAutospacing="0" w:after="0" w:afterAutospacing="0" w:line="597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包括项目承担单位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核准（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、环评、土地、规划、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能评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前期科技成果证明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真实性说明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744565D4"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</w:t>
      </w:r>
    </w:p>
    <w:sectPr>
      <w:pgSz w:w="11906" w:h="16838"/>
      <w:pgMar w:top="2013" w:right="1644" w:bottom="1701" w:left="164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413C"/>
    <w:rsid w:val="007A2BD5"/>
    <w:rsid w:val="008F78A1"/>
    <w:rsid w:val="00C23F1C"/>
    <w:rsid w:val="00D21621"/>
    <w:rsid w:val="00D64630"/>
    <w:rsid w:val="00D703A5"/>
    <w:rsid w:val="04C17841"/>
    <w:rsid w:val="0DFF36E0"/>
    <w:rsid w:val="100303AE"/>
    <w:rsid w:val="16911E3F"/>
    <w:rsid w:val="1BEB3F43"/>
    <w:rsid w:val="21B0154A"/>
    <w:rsid w:val="3A1C083E"/>
    <w:rsid w:val="495A0D6E"/>
    <w:rsid w:val="5418073E"/>
    <w:rsid w:val="5EDC31E2"/>
    <w:rsid w:val="66AA3142"/>
    <w:rsid w:val="68677CFC"/>
    <w:rsid w:val="7327790D"/>
    <w:rsid w:val="780A5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脚 Char"/>
    <w:link w:val="6"/>
    <w:uiPriority w:val="99"/>
    <w:rPr>
      <w:kern w:val="2"/>
      <w:sz w:val="18"/>
      <w:szCs w:val="18"/>
    </w:rPr>
  </w:style>
  <w:style w:type="character" w:customStyle="1" w:styleId="12">
    <w:name w:val="页眉 Char"/>
    <w:link w:val="7"/>
    <w:uiPriority w:val="99"/>
    <w:rPr>
      <w:kern w:val="2"/>
      <w:sz w:val="18"/>
      <w:szCs w:val="18"/>
    </w:rPr>
  </w:style>
  <w:style w:type="paragraph" w:customStyle="1" w:styleId="13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928</Characters>
  <Lines>4</Lines>
  <Paragraphs>1</Paragraphs>
  <TotalTime>0</TotalTime>
  <ScaleCrop>false</ScaleCrop>
  <LinksUpToDate>false</LinksUpToDate>
  <CharactersWithSpaces>931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2012-02-02T23:13:00Z</dcterms:created>
  <dc:creator>111</dc:creator>
  <cp:lastModifiedBy>WPS_1601169991</cp:lastModifiedBy>
  <cp:lastPrinted>2021-10-11T09:40:13Z</cp:lastPrinted>
  <dcterms:modified xsi:type="dcterms:W3CDTF">2024-09-10T07:43:50Z</dcterms:modified>
  <dc:title>111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72687EC518AF4B8EB9E0BA020E3D7F36_13</vt:lpwstr>
  </property>
</Properties>
</file>